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激情大草原</w:t>
      </w:r>
    </w:p>
    <w:p>
      <w:r>
        <w:rPr>
          <w:rFonts w:ascii="宋体" w:hAnsi="宋体" w:eastAsia="宋体"/>
          <w:sz w:val="24"/>
        </w:rPr>
        <w:t>门锦杭主编；薛彦田（常务），姚民治，郑新礼，张善玉副主编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激情大草原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门锦杭主编；薛彦田（常务），姚民治，郑新礼，张善玉副主编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本书出售、求购地址：https://www.jiaokey.com/book/detail/14668010.html</w:t>
      </w:r>
    </w:p>
    <w:p>
      <w:r>
        <w:t>更多相关图书推荐：https://www.jiaokey.com</w:t>
      </w:r>
    </w:p>
    <w:p>
      <w:r>
        <w:t>门锦杭主编；薛彦田（常务），姚民治，郑新礼，张善玉副主编 其他作品：https://www.jiaokey.com/tag/门锦杭主编；薛彦田（常务），姚民治，郑新礼，张善玉副主编.html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关键词搜索：https://www.jiaokey.com/tag/激情大草原.html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