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创新创业教程</w:t>
      </w:r>
    </w:p>
    <w:p>
      <w:r>
        <w:rPr>
          <w:rFonts w:ascii="宋体" w:hAnsi="宋体" w:eastAsia="宋体"/>
          <w:sz w:val="24"/>
        </w:rPr>
        <w:t>丁旭，莫晔主编；张嘉赢，李丹，张世辉，杨春鹤副主编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丁旭，莫晔主编；张嘉赢，李丹，张世辉，杨春鹤副主编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本书出售、求购地址：https://www.jiaokey.com/book/detail/14667888.html</w:t>
      </w:r>
    </w:p>
    <w:p>
      <w:r>
        <w:t>更多相关图书推荐：https://www.jiaokey.com</w:t>
      </w:r>
    </w:p>
    <w:p>
      <w:r>
        <w:t>丁旭，莫晔主编；张嘉赢，李丹，张世辉，杨春鹤副主编 其他作品：https://www.jiaokey.com/tag/丁旭，莫晔主编；张嘉赢，李丹，张世辉，杨春鹤副主编.html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