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寻找海盗宝藏</w:t>
      </w:r>
    </w:p>
    <w:p>
      <w:r>
        <w:rPr>
          <w:rFonts w:ascii="宋体" w:hAnsi="宋体" w:eastAsia="宋体"/>
          <w:sz w:val="24"/>
        </w:rPr>
        <w:t>（英）赫德利·格里芬著；刘子安译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寻找海盗宝藏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（英）赫德利·格里芬著；刘子安译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本书出售、求购地址：https://www.jiaokey.com/book/detail/14667601.html</w:t>
      </w:r>
    </w:p>
    <w:p>
      <w:r>
        <w:t>更多相关图书推荐：https://www.jiaokey.com</w:t>
      </w:r>
    </w:p>
    <w:p>
      <w:r>
        <w:t>（英）赫德利·格里芬著；刘子安译 其他作品：https://www.jiaokey.com/tag/（英）赫德利·格里芬著；刘子安译.html</w:t>
      </w:r>
    </w:p>
    <w:p>
      <w:r>
        <w:t>阳光出版社 出版图书：https://www.jiaokey.com/tag/阳光出版社.html</w:t>
      </w:r>
    </w:p>
    <w:p>
      <w:r>
        <w:t>关键词搜索：https://www.jiaokey.com/tag/寻找海盗宝藏.html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