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喷气推进  喷气发动机气体动力学、热力学设计和性能简要指导</w:t>
      </w:r>
    </w:p>
    <w:p>
      <w:r>
        <w:rPr>
          <w:rFonts w:ascii="宋体" w:hAnsi="宋体" w:eastAsia="宋体"/>
          <w:sz w:val="24"/>
        </w:rPr>
        <w:t>（英）尼古拉斯·昆普斯蒂，安德鲁·海斯著；陈迎春，滕金芳，王鹏等译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喷气推进  喷气发动机气体动力学、热力学设计和性能简要指导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（英）尼古拉斯·昆普斯蒂，安德鲁·海斯著；陈迎春，滕金芳，王鹏等译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本书出售、求购地址：https://www.jiaokey.com/book/detail/14667154.html</w:t>
      </w:r>
    </w:p>
    <w:p>
      <w:r>
        <w:t>更多相关图书推荐：https://www.jiaokey.com</w:t>
      </w:r>
    </w:p>
    <w:p>
      <w:r>
        <w:t>（英）尼古拉斯·昆普斯蒂，安德鲁·海斯著；陈迎春，滕金芳，王鹏等译 其他作品：https://www.jiaokey.com/tag/（英）尼古拉斯·昆普斯蒂，安德鲁·海斯著；陈迎春，滕金芳，王鹏等译.html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关键词搜索：https://www.jiaokey.com/tag/喷气推进  喷气发动机气体动力学、热力学设计和性能简要指导.html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