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商品摄影  全彩微课版</w:t>
      </w:r>
    </w:p>
    <w:p>
      <w:r>
        <w:rPr>
          <w:rFonts w:ascii="宋体" w:hAnsi="宋体" w:eastAsia="宋体"/>
          <w:sz w:val="24"/>
        </w:rPr>
        <w:t>段建，张瀛，张磊主编；曹五军，米芳莹，韩森，屈文超副主编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商品摄影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段建，张瀛，张磊主编；曹五军，米芳莹，韩森，屈文超副主编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本书出售、求购地址：https://www.jiaokey.com/book/detail/14666709.html</w:t>
      </w:r>
    </w:p>
    <w:p>
      <w:r>
        <w:t>更多相关图书推荐：https://www.jiaokey.com</w:t>
      </w:r>
    </w:p>
    <w:p>
      <w:r>
        <w:t>段建，张瀛，张磊主编；曹五军，米芳莹，韩森，屈文超副主编 其他作品：https://www.jiaokey.com/tag/段建，张瀛，张磊主编；曹五军，米芳莹，韩森，屈文超副主编.html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关键词搜索：https://www.jiaokey.com/tag/商品摄影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