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民族传统运动与休闲健身</w:t>
      </w:r>
    </w:p>
    <w:p>
      <w:r>
        <w:rPr>
          <w:rFonts w:ascii="宋体" w:hAnsi="宋体" w:eastAsia="宋体"/>
          <w:sz w:val="24"/>
        </w:rPr>
        <w:t>黄敏主编；田勇，夏晟副主编；王波，李丹，罗维，马丽娟，周松贤，殷绚编委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民族传统运动与休闲健身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黄敏主编；田勇，夏晟副主编；王波，李丹，罗维，马丽娟，周松贤，殷绚编委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本书出售、求购地址：https://www.jiaokey.com/book/detail/14666690.html</w:t>
      </w:r>
    </w:p>
    <w:p>
      <w:r>
        <w:t>更多相关图书推荐：https://www.jiaokey.com</w:t>
      </w:r>
    </w:p>
    <w:p>
      <w:r>
        <w:t>黄敏主编；田勇，夏晟副主编；王波，李丹，罗维，马丽娟，周松贤，殷绚编委 其他作品：https://www.jiaokey.com/tag/黄敏主编；田勇，夏晟副主编；王波，李丹，罗维，马丽娟，周松贤，殷绚编委.html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关键词搜索：https://www.jiaokey.com/tag/民族传统运动与休闲健身.html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