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赵中利，马彩凤主编；张雪军，张艳霞副主编；赵军，田家军，曹嘉晖，鲜艳，侯典牧参编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赵中利，马彩凤主编；张雪军，张艳霞副主编；赵军，田家军，曹嘉晖，鲜艳，侯典牧参编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本书出售、求购地址：https://www.jiaokey.com/book/detail/14665808.html</w:t>
      </w:r>
    </w:p>
    <w:p>
      <w:r>
        <w:t>更多相关图书推荐：https://www.jiaokey.com</w:t>
      </w:r>
    </w:p>
    <w:p>
      <w:r>
        <w:t>赵中利，马彩凤主编；张雪军，张艳霞副主编；赵军，田家军，曹嘉晖，鲜艳，侯典牧参编 其他作品：https://www.jiaokey.com/tag/赵中利，马彩凤主编；张雪军，张艳霞副主编；赵军，田家军，曹嘉晖，鲜艳，侯典牧参编.html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