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书名：民族地区县域公共文化服务均衡发展创新实践  罗城模式</w:t>
      </w:r>
    </w:p>
    <w:p>
      <w:r>
        <w:t>作者：岑学贵著</w:t>
      </w:r>
    </w:p>
    <w:p>
      <w:r>
        <w:t>出版社：武汉：华中师范大学出版社</w:t>
      </w:r>
    </w:p>
    <w:p>
      <w:r>
        <w:t>出版日期：2018.07</w:t>
      </w:r>
    </w:p>
    <w:p>
      <w:r>
        <w:t>总页数：152</w:t>
      </w:r>
    </w:p>
    <w:p>
      <w:r>
        <w:t>更多请访问教客网: www.jiaokey.com</w:t>
      </w:r>
    </w:p>
    <w:p>
      <w:r>
        <w:t>民族地区县域公共文化服务均衡发展创新实践  罗城模式 评论地址：https://www.jiaokey.com/book/detail/14665363.html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