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书名：中国共产党非公有制经济领域统一战线工作概述</w:t>
      </w:r>
    </w:p>
    <w:p>
      <w:r>
        <w:t>作者：（中国）石凤妍</w:t>
      </w:r>
    </w:p>
    <w:p>
      <w:r>
        <w:t>出版社：天津社会科学院出版社</w:t>
      </w:r>
    </w:p>
    <w:p>
      <w:r>
        <w:t>出版日期：2019.05</w:t>
      </w:r>
    </w:p>
    <w:p>
      <w:r>
        <w:t>总页数：267</w:t>
      </w:r>
    </w:p>
    <w:p>
      <w:r>
        <w:t>更多请访问教客网: www.jiaokey.com</w:t>
      </w:r>
    </w:p>
    <w:p>
      <w:r>
        <w:t>中国共产党非公有制经济领域统一战线工作概述 评论地址：https://www.jiaokey.com/book/detail/14665333.html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