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博观稼穑</w:t>
      </w:r>
    </w:p>
    <w:p>
      <w:r>
        <w:rPr>
          <w:rFonts w:ascii="宋体" w:hAnsi="宋体" w:eastAsia="宋体"/>
          <w:sz w:val="24"/>
        </w:rPr>
        <w:t>李军，马铃，辛贤主编；吕之望，蔡海龙，肖亦天副主编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博观稼穑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李军，马铃，辛贤主编；吕之望，蔡海龙，肖亦天副主编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本书出售、求购地址：https://www.jiaokey.com/book/detail/14665240.html</w:t>
      </w:r>
    </w:p>
    <w:p>
      <w:r>
        <w:t>更多相关图书推荐：https://www.jiaokey.com</w:t>
      </w:r>
    </w:p>
    <w:p>
      <w:r>
        <w:t>李军，马铃，辛贤主编；吕之望，蔡海龙，肖亦天副主编 其他作品：https://www.jiaokey.com/tag/李军，马铃，辛贤主编；吕之望，蔡海龙，肖亦天副主编.html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关键词搜索：https://www.jiaokey.com/tag/博观稼穑.html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