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文化强国背景下的中华体育精神弘扬研究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文化强国背景下的中华体育精神弘扬研究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本书出售、求购地址：https://www.jiaokey.com/book/detail/14665073.html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关键词搜索：https://www.jiaokey.com/tag/文化强国背景下的中华体育精神弘扬研究.html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