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防空作战中的电子战</w:t>
      </w:r>
    </w:p>
    <w:p>
      <w:r>
        <w:rPr>
          <w:rFonts w:ascii="宋体" w:hAnsi="宋体" w:eastAsia="宋体"/>
          <w:sz w:val="24"/>
        </w:rPr>
        <w:t>张明赐主编；王爱国，张成玉，刘道仁，时银水，张明赐，李冬岩编写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防空作战中的电子战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张明赐主编；王爱国，张成玉，刘道仁，时银水，张明赐，李冬岩编写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本书出售、求购地址：https://www.jiaokey.com/book/detail/14664879.html</w:t>
      </w:r>
    </w:p>
    <w:p>
      <w:r>
        <w:t>更多相关图书推荐：https://www.jiaokey.com</w:t>
      </w:r>
    </w:p>
    <w:p>
      <w:r>
        <w:t>张明赐主编；王爱国，张成玉，刘道仁，时银水，张明赐，李冬岩编写 其他作品：https://www.jiaokey.com/tag/张明赐主编；王爱国，张成玉，刘道仁，时银水，张明赐，李冬岩编写.html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关键词搜索：https://www.jiaokey.com/tag/防空作战中的电子战.html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