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间歇式能源协调优化调度</w:t>
      </w:r>
    </w:p>
    <w:p>
      <w:r>
        <w:rPr>
          <w:rFonts w:ascii="宋体" w:hAnsi="宋体" w:eastAsia="宋体"/>
          <w:sz w:val="24"/>
        </w:rPr>
        <w:t>江长明,陈之栩,丁恰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间歇式能源协调优化调度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江长明,陈之栩,丁恰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9787519827816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基于国网电力科技进步奖，包括：间歇式能源多周期协调优化调度系统总体设计、多时间尺度新能源功率预测、大规模间歇式能源接入下备用需求分析、计及间歇式能源消纳的多日机组组合优化、日前间歇式能源与常规能源发电计划协调优化编制、日内间歇式能源与常规能源发电计划协调优化、间歇式能源接入辅助分析、间歇式能源协调优化调度效益分析。</w:t>
      </w:r>
    </w:p>
    <w:p/>
    <w:p>
      <w:r>
        <w:t>本书出售、求购地址：https://www.jiaokey.com/book/detail/14663266.html</w:t>
      </w:r>
    </w:p>
    <w:p>
      <w:r>
        <w:t>更多电力系统的调度、管理、通信图书推荐：https://www.jiaokey.com</w:t>
      </w:r>
    </w:p>
    <w:p>
      <w:r>
        <w:t>江长明,陈之栩,丁恰 其他作品：https://www.jiaokey.com/tag/江长明,陈之栩,丁恰.html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