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环境工程设计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环境工程设计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本书出售、求购地址：https://www.jiaokey.com/book/detail/14663238.html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环境工程设计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