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木工雕刻指南  24款创意木工制作</w:t>
      </w:r>
    </w:p>
    <w:p>
      <w:r>
        <w:rPr>
          <w:rFonts w:ascii="宋体" w:hAnsi="宋体" w:eastAsia="宋体"/>
          <w:sz w:val="24"/>
        </w:rPr>
        <w:t>（美）福克斯·查珀尔编著；张轶蓓译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木工雕刻指南  24款创意木工制作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（美）福克斯·查珀尔编著；张轶蓓译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本书出售、求购地址：https://www.jiaokey.com/book/detail/14663066.html</w:t>
      </w:r>
    </w:p>
    <w:p>
      <w:r>
        <w:t>更多相关图书推荐：https://www.jiaokey.com</w:t>
      </w:r>
    </w:p>
    <w:p>
      <w:r>
        <w:t>（美）福克斯·查珀尔编著；张轶蓓译 其他作品：https://www.jiaokey.com/tag/（美）福克斯·查珀尔编著；张轶蓓译.html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关键词搜索：https://www.jiaokey.com/tag/木工雕刻指南  24款创意木工制作.html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