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Excel公式、函数与图表案例实战从入门到精通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Excel公式、函数与图表案例实战从入门到精通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本书出售、求购地址：https://www.jiaokey.com/book/detail/14662599.html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关键词搜索：https://www.jiaokey.com/tag/Excel公式、函数与图表案例实战从入门到精通.html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