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逆袭  大学四年成功蜕变线路图</w:t>
      </w:r>
    </w:p>
    <w:p>
      <w:r>
        <w:rPr>
          <w:rFonts w:ascii="宋体" w:hAnsi="宋体" w:eastAsia="宋体"/>
          <w:sz w:val="24"/>
        </w:rPr>
        <w:t>（中国）安帅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逆袭  大学四年成功蜕变线路图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（中国）安帅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本书出售、求购地址：https://www.jiaokey.com/book/detail/14662026.html</w:t>
      </w:r>
    </w:p>
    <w:p>
      <w:r>
        <w:t>更多相关图书推荐：https://www.jiaokey.com</w:t>
      </w:r>
    </w:p>
    <w:p>
      <w:r>
        <w:t>（中国）安帅 其他作品：https://www.jiaokey.com/tag/（中国）安帅.html</w:t>
      </w:r>
    </w:p>
    <w:p>
      <w:r>
        <w:t>中信出版集团 出版图书：https://www.jiaokey.com/tag/中信出版集团.html</w:t>
      </w:r>
    </w:p>
    <w:p>
      <w:r>
        <w:t>关键词搜索：https://www.jiaokey.com/tag/逆袭  大学四年成功蜕变线路图.html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