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江南一叶枫（原剧名：方志敏）  八场赣剧</w:t>
      </w:r>
    </w:p>
    <w:p>
      <w:r>
        <w:rPr>
          <w:rFonts w:ascii="宋体" w:hAnsi="宋体" w:eastAsia="宋体"/>
          <w:sz w:val="24"/>
        </w:rPr>
        <w:t>万叶编剧；弋阳县赣剧团创作演出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江南一叶枫（原剧名：方志敏）  八场赣剧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万叶编剧；弋阳县赣剧团创作演出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本书出售、求购地址：https://www.jiaokey.com/book/detail/14661168.html</w:t>
      </w:r>
    </w:p>
    <w:p>
      <w:r>
        <w:t>更多相关图书推荐：https://www.jiaokey.com</w:t>
      </w:r>
    </w:p>
    <w:p>
      <w:r>
        <w:t>万叶编剧；弋阳县赣剧团创作演出 其他作品：https://www.jiaokey.com/tag/万叶编剧；弋阳县赣剧团创作演出.html</w:t>
      </w:r>
    </w:p>
    <w:p>
      <w:r>
        <w:t>关键词搜索：https://www.jiaokey.com/tag/江南一叶枫（原剧名：方志敏）  八场赣剧.html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