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塑料焊接无损检测技术</w:t>
      </w:r>
    </w:p>
    <w:p>
      <w:r>
        <w:rPr>
          <w:rFonts w:ascii="宋体" w:hAnsi="宋体" w:eastAsia="宋体"/>
          <w:sz w:val="24"/>
        </w:rPr>
        <w:t>中国腐蚀与防护学会高分子管道和容器专业委员会组织编写；陈国龙，郑伟义，李茂东，马建萍编著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塑料焊接无损检测技术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中国腐蚀与防护学会高分子管道和容器专业委员会组织编写；陈国龙，郑伟义，李茂东，马建萍编著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本书出售、求购地址：https://www.jiaokey.com/book/detail/14660063.html</w:t>
      </w:r>
    </w:p>
    <w:p>
      <w:r>
        <w:t>更多相关图书推荐：https://www.jiaokey.com</w:t>
      </w:r>
    </w:p>
    <w:p>
      <w:r>
        <w:t>中国腐蚀与防护学会高分子管道和容器专业委员会组织编写；陈国龙，郑伟义，李茂东，马建萍编著 其他作品：https://www.jiaokey.com/tag/中国腐蚀与防护学会高分子管道和容器专业委员会组织编写；陈国龙，郑伟义，李茂东，马建萍编著.html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关键词搜索：https://www.jiaokey.com/tag/塑料焊接无损检测技术.html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