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书名：西方经典美术技法译丛  水彩基础  2  水彩画创作入门</w:t>
      </w:r>
    </w:p>
    <w:p>
      <w:r>
        <w:t>作者：（英国）威廉·牛顿著；葛秀丽等译</w:t>
      </w:r>
    </w:p>
    <w:p>
      <w:r>
        <w:t>出版社：上海:上海人民美术出版社,2018.08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西方经典美术技法译丛  水彩基础  2  水彩画创作入门 评论地址：https://www.jiaokey.com/book/detail/14658356.html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