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可再生能源发电企业典型安全事件案例分析  常规水力发电分册</w:t>
      </w:r>
    </w:p>
    <w:p>
      <w:r>
        <w:rPr>
          <w:rFonts w:ascii="宋体" w:hAnsi="宋体" w:eastAsia="宋体"/>
          <w:sz w:val="24"/>
        </w:rPr>
        <w:t>国家电网有限公司安全监察部编；王国春主编；王传庆，刘凤学副主编等编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可再生能源发电企业典型安全事件案例分析  常规水力发电分册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国家电网有限公司安全监察部编；王国春主编；王传庆，刘凤学副主编等编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本书出售、求购地址：https://www.jiaokey.com/book/detail/14656828.html</w:t>
      </w:r>
    </w:p>
    <w:p>
      <w:r>
        <w:t>更多相关图书推荐：https://www.jiaokey.com</w:t>
      </w:r>
    </w:p>
    <w:p>
      <w:r>
        <w:t>国家电网有限公司安全监察部编；王国春主编；王传庆，刘凤学副主编等编 其他作品：https://www.jiaokey.com/tag/国家电网有限公司安全监察部编；王国春主编；王传庆，刘凤学副主编等编.html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关键词搜索：https://www.jiaokey.com/tag/可再生能源发电企业典型安全事件案例分析  常规水力发电分册.html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