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简明欧洲信息技术法  第2版</w:t>
      </w:r>
    </w:p>
    <w:p>
      <w:r>
        <w:rPr>
          <w:rFonts w:ascii="宋体" w:hAnsi="宋体" w:eastAsia="宋体"/>
          <w:sz w:val="24"/>
        </w:rPr>
        <w:t>（德）阿尔弗雷德·比勒斯巴赫，（荷）塞尔日·吉拉夫，（荷）科里恩·普林斯，（比）伊夫·普莱编；吴峻译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简明欧洲信息技术法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（德）阿尔弗雷德·比勒斯巴赫，（荷）塞尔日·吉拉夫，（荷）科里恩·普林斯，（比）伊夫·普莱编；吴峻译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本书出售、求购地址：https://www.jiaokey.com/book/detail/14654558.html</w:t>
      </w:r>
    </w:p>
    <w:p>
      <w:r>
        <w:t>更多相关图书推荐：https://www.jiaokey.com</w:t>
      </w:r>
    </w:p>
    <w:p>
      <w:r>
        <w:t>（德）阿尔弗雷德·比勒斯巴赫，（荷）塞尔日·吉拉夫，（荷）科里恩·普林斯，（比）伊夫·普莱编；吴峻译 其他作品：https://www.jiaokey.com/tag/（德）阿尔弗雷德·比勒斯巴赫，（荷）塞尔日·吉拉夫，（荷）科里恩·普林斯，（比）伊夫·普莱编；吴峻译.html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关键词搜索：https://www.jiaokey.com/tag/简明欧洲信息技术法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