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实用疼痛治疗技术手册</w:t>
      </w:r>
    </w:p>
    <w:p>
      <w:r>
        <w:rPr>
          <w:rFonts w:ascii="宋体" w:hAnsi="宋体" w:eastAsia="宋体"/>
          <w:sz w:val="24"/>
        </w:rPr>
        <w:t>艾登斌，谢平，肖建民等主编；侯念果，李会，于雁等副主编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实用疼痛治疗技术手册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艾登斌，谢平，肖建民等主编；侯念果，李会，于雁等副主编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本书出售、求购地址：https://www.jiaokey.com/book/detail/14653924.html</w:t>
      </w:r>
    </w:p>
    <w:p>
      <w:r>
        <w:t>更多相关图书推荐：https://www.jiaokey.com</w:t>
      </w:r>
    </w:p>
    <w:p>
      <w:r>
        <w:t>艾登斌，谢平，肖建民等主编；侯念果，李会，于雁等副主编 其他作品：https://www.jiaokey.com/tag/艾登斌，谢平，肖建民等主编；侯念果，李会，于雁等副主编.html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关键词搜索：https://www.jiaokey.com/tag/实用疼痛治疗技术手册.html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