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装配式混凝土建筑结构技术与构造</w:t>
      </w:r>
    </w:p>
    <w:p>
      <w:r>
        <w:rPr>
          <w:rFonts w:ascii="宋体" w:hAnsi="宋体" w:eastAsia="宋体"/>
          <w:sz w:val="24"/>
        </w:rPr>
        <w:t>谭玮，颜小锋，林健，赵旭，连长江编著；广东省重工建筑设计院有限公司组织编写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装配式混凝土建筑结构技术与构造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谭玮，颜小锋，林健，赵旭，连长江编著；广东省重工建筑设计院有限公司组织编写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本书出售、求购地址：https://www.jiaokey.com/book/detail/14653538.html</w:t>
      </w:r>
    </w:p>
    <w:p>
      <w:r>
        <w:t>更多相关图书推荐：https://www.jiaokey.com</w:t>
      </w:r>
    </w:p>
    <w:p>
      <w:r>
        <w:t>谭玮，颜小锋，林健，赵旭，连长江编著；广东省重工建筑设计院有限公司组织编写 其他作品：https://www.jiaokey.com/tag/谭玮，颜小锋，林健，赵旭，连长江编著；广东省重工建筑设计院有限公司组织编写.html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关键词搜索：https://www.jiaokey.com/tag/装配式混凝土建筑结构技术与构造.html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