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旅游规划与设计  旅游风险与旅游安全</w:t>
      </w:r>
    </w:p>
    <w:p>
      <w:r>
        <w:rPr>
          <w:rFonts w:ascii="宋体" w:hAnsi="宋体" w:eastAsia="宋体"/>
          <w:sz w:val="24"/>
        </w:rPr>
        <w:t>王晓迪责任编辑；（中国）北京大学城市与环境学院旅游研究与规划中心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旅游规划与设计  旅游风险与旅游安全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王晓迪责任编辑；（中国）北京大学城市与环境学院旅游研究与规划中心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本书出售、求购地址：https://www.jiaokey.com/book/detail/14653534.html</w:t>
      </w:r>
    </w:p>
    <w:p>
      <w:r>
        <w:t>更多相关图书推荐：https://www.jiaokey.com</w:t>
      </w:r>
    </w:p>
    <w:p>
      <w:r>
        <w:t>王晓迪责任编辑；（中国）北京大学城市与环境学院旅游研究与规划中心 其他作品：https://www.jiaokey.com/tag/王晓迪责任编辑；（中国）北京大学城市与环境学院旅游研究与规划中心.html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关键词搜索：https://www.jiaokey.com/tag/旅游规划与设计  旅游风险与旅游安全.html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