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法语入门口语句型大全</w:t>
      </w:r>
    </w:p>
    <w:p>
      <w:r>
        <w:rPr>
          <w:rFonts w:ascii="宋体" w:hAnsi="宋体" w:eastAsia="宋体"/>
          <w:sz w:val="24"/>
        </w:rPr>
        <w:t>刘秉政，陈美芬，（法）卡米尔·德勒兹著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法语入门口语句型大全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刘秉政，陈美芬，（法）卡米尔·德勒兹著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本书出售、求购地址：https://www.jiaokey.com/book/detail/14652855.html</w:t>
      </w:r>
    </w:p>
    <w:p>
      <w:r>
        <w:t>更多相关图书推荐：https://www.jiaokey.com</w:t>
      </w:r>
    </w:p>
    <w:p>
      <w:r>
        <w:t>刘秉政，陈美芬，（法）卡米尔·德勒兹著 其他作品：https://www.jiaokey.com/tag/刘秉政，陈美芬，（法）卡米尔·德勒兹著.html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关键词搜索：https://www.jiaokey.com/tag/法语入门口语句型大全.html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