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书名：刑法适用与刑法教义学  以刑事习惯、刑事政策为背景的展开</w:t>
      </w:r>
    </w:p>
    <w:p>
      <w:r>
        <w:t>作者：胡选洪，杨继文著</w:t>
      </w:r>
    </w:p>
    <w:p>
      <w:r>
        <w:t>出版社：成都：四川大学出版社</w:t>
      </w:r>
    </w:p>
    <w:p>
      <w:r>
        <w:t>出版日期：2019.07</w:t>
      </w:r>
    </w:p>
    <w:p>
      <w:r>
        <w:t>总页数：224</w:t>
      </w:r>
    </w:p>
    <w:p>
      <w:r>
        <w:t>更多请访问教客网: www.jiaokey.com</w:t>
      </w:r>
    </w:p>
    <w:p>
      <w:r>
        <w:t>刑法适用与刑法教义学  以刑事习惯、刑事政策为背景的展开 评论地址：https://www.jiaokey.com/book/detail/14652656.html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