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早期现代世界的国际秩序  西方崛起的前夜</w:t>
      </w:r>
    </w:p>
    <w:p>
      <w:r>
        <w:rPr>
          <w:rFonts w:ascii="宋体" w:hAnsi="宋体" w:eastAsia="宋体"/>
          <w:sz w:val="24"/>
        </w:rPr>
        <w:t>吴雁飞译；（英国）铃木胜吾，张勇进，乔尔·夸克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早期现代世界的国际秩序  西方崛起的前夜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吴雁飞译；（英国）铃木胜吾，张勇进，乔尔·夸克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本书出售、求购地址：https://www.jiaokey.com/book/detail/14652598.html</w:t>
      </w:r>
    </w:p>
    <w:p>
      <w:r>
        <w:t>更多相关图书推荐：https://www.jiaokey.com</w:t>
      </w:r>
    </w:p>
    <w:p>
      <w:r>
        <w:t>吴雁飞译；（英国）铃木胜吾，张勇进，乔尔·夸克 其他作品：https://www.jiaokey.com/tag/吴雁飞译；（英国）铃木胜吾，张勇进，乔尔·夸克.html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关键词搜索：https://www.jiaokey.com/tag/早期现代世界的国际秩序  西方崛起的前夜.html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