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重庆市现代生产性服务业的发展与大学毕业生就业质量同步提升研究</w:t>
      </w:r>
    </w:p>
    <w:p>
      <w:r>
        <w:rPr>
          <w:rFonts w:ascii="宋体" w:hAnsi="宋体" w:eastAsia="宋体"/>
          <w:sz w:val="24"/>
        </w:rPr>
        <w:t>曾显荣，吴正俊著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重庆市现代生产性服务业的发展与大学毕业生就业质量同步提升研究</w:t>
            </w:r>
          </w:p>
        </w:tc>
      </w:tr>
      <w:tr>
        <w:tc>
          <w:tcPr>
            <w:tcW w:type="dxa" w:w="4320"/>
          </w:tcPr>
          <w:p>
            <w:r>
              <w:t>作者</w:t>
            </w:r>
          </w:p>
        </w:tc>
        <w:tc>
          <w:tcPr>
            <w:tcW w:type="dxa" w:w="4320"/>
          </w:tcPr>
          <w:p>
            <w:r>
              <w:t>曾显荣，吴正俊著</w:t>
            </w:r>
          </w:p>
        </w:tc>
      </w:tr>
      <w:tr>
        <w:tc>
          <w:tcPr>
            <w:tcW w:type="dxa" w:w="4320"/>
          </w:tcPr>
          <w:p>
            <w:r>
              <w:t>出版社</w:t>
            </w:r>
          </w:p>
        </w:tc>
        <w:tc>
          <w:tcPr>
            <w:tcW w:type="dxa" w:w="4320"/>
          </w:tcPr>
          <w:p>
            <w:r>
              <w:t>成都：西南财经大学出版社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230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本书出售、求购地址：https://www.jiaokey.com/book/detail/14652311.html</w:t>
      </w:r>
    </w:p>
    <w:p>
      <w:r>
        <w:t>更多相关图书推荐：https://www.jiaokey.com</w:t>
      </w:r>
    </w:p>
    <w:p>
      <w:r>
        <w:t>曾显荣，吴正俊著 其他作品：https://www.jiaokey.com/tag/曾显荣，吴正俊著.html</w:t>
      </w:r>
    </w:p>
    <w:p>
      <w:r>
        <w:t>成都：西南财经大学出版社 出版图书：https://www.jiaokey.com/tag/成都：西南财经大学出版社.html</w:t>
      </w:r>
    </w:p>
    <w:p>
      <w:r>
        <w:t>关键词搜索：https://www.jiaokey.com/tag/重庆市现代生产性服务业的发展与大学毕业生就业质量同步提升研究.html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