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书名：历代画谱类编  花鸟  13</w:t>
      </w:r>
    </w:p>
    <w:p>
      <w:r>
        <w:t>作者：冯晓林主编</w:t>
      </w:r>
    </w:p>
    <w:p>
      <w:r>
        <w:t>出版社：北京:荣宝斋出版社,2017.07</w:t>
      </w:r>
    </w:p>
    <w:p>
      <w:r>
        <w:t>出版日期：</w:t>
      </w:r>
    </w:p>
    <w:p>
      <w:r>
        <w:t>总页数：342</w:t>
      </w:r>
    </w:p>
    <w:p>
      <w:r>
        <w:t>更多请访问教客网: www.jiaokey.com</w:t>
      </w:r>
    </w:p>
    <w:p>
      <w:r>
        <w:t>历代画谱类编  花鸟  13 评论地址：https://www.jiaokey.com/book/detail/14651288.html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