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修订版</w:t>
      </w:r>
    </w:p>
    <w:p>
      <w:r>
        <w:rPr>
          <w:rFonts w:ascii="宋体" w:hAnsi="宋体" w:eastAsia="宋体"/>
          <w:sz w:val="24"/>
        </w:rPr>
        <w:t>徐春祥主编；刘有训，马慧媛副主编；徐春祥，赵全芹，田秋霖，刘君，马慧媛，戴伯川，王宝珍，刘湘陶，慕慧，顾志红，李柏林，刘洛生，罗一帆，张林娜，苗靖，席晓岚，张欣荣，冯清，骆鑫，宋一林，刘有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主编；刘有训，马慧媛副主编；徐春祥，赵全芹，田秋霖，刘君，马慧媛，戴伯川，王宝珍，刘湘陶，慕慧，顾志红，李柏林，刘洛生，罗一帆，张林娜，苗靖，席晓岚，张欣荣，冯清，骆鑫，宋一林，刘有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本书出售、求购地址：https://www.jiaokey.com/book/detail/14650489.html</w:t>
      </w:r>
    </w:p>
    <w:p>
      <w:r>
        <w:t>更多相关图书推荐：https://www.jiaokey.com</w:t>
      </w:r>
    </w:p>
    <w:p>
      <w:r>
        <w:t>徐春祥主编；刘有训，马慧媛副主编；徐春祥，赵全芹，田秋霖，刘君，马慧媛，戴伯川，王宝珍，刘湘陶，慕慧，顾志红，李柏林，刘洛生，罗一帆，张林娜，苗靖，席晓岚，张欣荣，冯清，骆鑫，宋一林，刘有训编 其他作品：https://www.jiaokey.com/tag/徐春祥主编；刘有训，马慧媛副主编；徐春祥，赵全芹，田秋霖，刘君，马慧媛，戴伯川，王宝珍，刘湘陶，慕慧，顾志红，李柏林，刘洛生，罗一帆，张林娜，苗靖，席晓岚，张欣荣，冯清，骆鑫，宋一林，刘有训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关键词搜索：https://www.jiaokey.com/tag/基础化学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