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世界卫生组织工作  一九八二年至一九八三年  总干事向世界卫生大会及向联合国提交的双年度报告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世界卫生组织工作  一九八二年至一九八三年  总干事向世界卫生大会及向联合国提交的双年度报告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本书出售、求购地址：https://www.jiaokey.com/book/detail/14649555.html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关键词搜索：https://www.jiaokey.com/tag/世界卫生组织工作  一九八二年至一九八三年  总干事向世界卫生大会及向联合国提交的双年度报告.html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