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荒野疑云</w:t>
      </w:r>
    </w:p>
    <w:p>
      <w:r>
        <w:rPr>
          <w:rFonts w:ascii="宋体" w:hAnsi="宋体" w:eastAsia="宋体"/>
          <w:sz w:val="24"/>
        </w:rPr>
        <w:t>詹艾斌主编；（英）伊妮德·布莱顿著；陈经译；郑榕玲绘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荒野疑云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詹艾斌主编；（英）伊妮德·布莱顿著；陈经译；郑榕玲绘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本书出售、求购地址：https://www.jiaokey.com/book/detail/14649308.html</w:t>
      </w:r>
    </w:p>
    <w:p>
      <w:r>
        <w:t>更多相关图书推荐：https://www.jiaokey.com</w:t>
      </w:r>
    </w:p>
    <w:p>
      <w:r>
        <w:t>詹艾斌主编；（英）伊妮德·布莱顿著；陈经译；郑榕玲绘 其他作品：https://www.jiaokey.com/tag/詹艾斌主编；（英）伊妮德·布莱顿著；陈经译；郑榕玲绘.html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关键词搜索：https://www.jiaokey.com/tag/荒野疑云.html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