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高职学生职业素质导航</w:t>
      </w:r>
    </w:p>
    <w:p>
      <w:r>
        <w:rPr>
          <w:rFonts w:ascii="宋体" w:hAnsi="宋体" w:eastAsia="宋体"/>
          <w:sz w:val="24"/>
        </w:rPr>
        <w:t>石勤玲，司淑玉主编；袁堂卫，吴郁芬，董敏副主编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高职学生职业素质导航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石勤玲，司淑玉主编；袁堂卫，吴郁芬，董敏副主编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本书出售、求购地址：https://www.jiaokey.com/book/detail/14649016.html</w:t>
      </w:r>
    </w:p>
    <w:p>
      <w:r>
        <w:t>更多相关图书推荐：https://www.jiaokey.com</w:t>
      </w:r>
    </w:p>
    <w:p>
      <w:r>
        <w:t>石勤玲，司淑玉主编；袁堂卫，吴郁芬，董敏副主编 其他作品：https://www.jiaokey.com/tag/石勤玲，司淑玉主编；袁堂卫，吴郁芬，董敏副主编.html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关键词搜索：https://www.jiaokey.com/tag/高职学生职业素质导航.html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