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小儿外科诊疗手册  第2版  增订本</w:t>
      </w:r>
    </w:p>
    <w:p>
      <w:r>
        <w:rPr>
          <w:rFonts w:ascii="宋体" w:hAnsi="宋体" w:eastAsia="宋体"/>
          <w:sz w:val="24"/>
        </w:rPr>
        <w:t>佘亚雄主编；过邦辅，杨永康，丁文祥，张树江，孙惠方编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小儿外科诊疗手册  第2版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佘亚雄主编；过邦辅，杨永康，丁文祥，张树江，孙惠方编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本书出售、求购地址：https://www.jiaokey.com/book/detail/14648904.html</w:t>
      </w:r>
    </w:p>
    <w:p>
      <w:r>
        <w:t>更多相关图书推荐：https://www.jiaokey.com</w:t>
      </w:r>
    </w:p>
    <w:p>
      <w:r>
        <w:t>佘亚雄主编；过邦辅，杨永康，丁文祥，张树江，孙惠方编 其他作品：https://www.jiaokey.com/tag/佘亚雄主编；过邦辅，杨永康，丁文祥，张树江，孙惠方编.html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关键词搜索：https://www.jiaokey.com/tag/小儿外科诊疗手册  第2版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