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书名：探中华之乐  求民族之风  中国民族音乐的探讨及思考</w:t>
      </w:r>
    </w:p>
    <w:p>
      <w:r>
        <w:t>作者：田宇著</w:t>
      </w:r>
    </w:p>
    <w:p>
      <w:r>
        <w:t>出版社：沈阳：沈阳出版社</w:t>
      </w:r>
    </w:p>
    <w:p>
      <w:r>
        <w:t>出版日期：2018.08</w:t>
      </w:r>
    </w:p>
    <w:p>
      <w:r>
        <w:t>总页数：217</w:t>
      </w:r>
    </w:p>
    <w:p>
      <w:r>
        <w:t>更多请访问教客网: www.jiaokey.com</w:t>
      </w:r>
    </w:p>
    <w:p>
      <w:r>
        <w:t>探中华之乐  求民族之风  中国民族音乐的探讨及思考 评论地址：https://www.jiaokey.com/book/detail/14648415.html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