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新编大学计算机基础学习指导与上机实践</w:t>
      </w:r>
    </w:p>
    <w:p>
      <w:r>
        <w:rPr>
          <w:rFonts w:ascii="宋体" w:hAnsi="宋体" w:eastAsia="宋体"/>
          <w:sz w:val="24"/>
        </w:rPr>
        <w:t>王建，刘钢，高昱主编；李舒，孙治军，刘德山副主编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新编大学计算机基础学习指导与上机实践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王建，刘钢，高昱主编；李舒，孙治军，刘德山副主编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本书出售、求购地址：https://www.jiaokey.com/book/detail/14648409.html</w:t>
      </w:r>
    </w:p>
    <w:p>
      <w:r>
        <w:t>更多相关图书推荐：https://www.jiaokey.com</w:t>
      </w:r>
    </w:p>
    <w:p>
      <w:r>
        <w:t>王建，刘钢，高昱主编；李舒，孙治军，刘德山副主编 其他作品：https://www.jiaokey.com/tag/王建，刘钢，高昱主编；李舒，孙治军，刘德山副主编.html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关键词搜索：https://www.jiaokey.com/tag/新编大学计算机基础学习指导与上机实践.html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