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自行车视觉百科全书</w:t>
      </w:r>
    </w:p>
    <w:p>
      <w:r>
        <w:rPr>
          <w:rFonts w:ascii="宋体" w:hAnsi="宋体" w:eastAsia="宋体"/>
          <w:sz w:val="24"/>
        </w:rPr>
        <w:t>（意）罗伯特·古瑞安编著；祝加琛，于君华，杨建华译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自行车视觉百科全书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（意）罗伯特·古瑞安编著；祝加琛，于君华，杨建华译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本书出售、求购地址：https://www.jiaokey.com/book/detail/14648252.html</w:t>
      </w:r>
    </w:p>
    <w:p>
      <w:r>
        <w:t>更多相关图书推荐：https://www.jiaokey.com</w:t>
      </w:r>
    </w:p>
    <w:p>
      <w:r>
        <w:t>（意）罗伯特·古瑞安编著；祝加琛，于君华，杨建华译 其他作品：https://www.jiaokey.com/tag/（意）罗伯特·古瑞安编著；祝加琛，于君华，杨建华译.html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关键词搜索：https://www.jiaokey.com/tag/自行车视觉百科全书.html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