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魔法学徒的神奇花园  植物灵感与仿生</w:t>
      </w:r>
    </w:p>
    <w:p>
      <w:r>
        <w:rPr>
          <w:rFonts w:ascii="宋体" w:hAnsi="宋体" w:eastAsia="宋体"/>
          <w:sz w:val="24"/>
        </w:rPr>
        <w:t>石豆，张媛一译；（意大利）雷纳托·布吕尼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魔法学徒的神奇花园  植物灵感与仿生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石豆，张媛一译；（意大利）雷纳托·布吕尼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本书出售、求购地址：https://www.jiaokey.com/book/detail/14647702.html</w:t>
      </w:r>
    </w:p>
    <w:p>
      <w:r>
        <w:t>更多相关图书推荐：https://www.jiaokey.com</w:t>
      </w:r>
    </w:p>
    <w:p>
      <w:r>
        <w:t>石豆，张媛一译；（意大利）雷纳托·布吕尼 其他作品：https://www.jiaokey.com/tag/石豆，张媛一译；（意大利）雷纳托·布吕尼.html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关键词搜索：https://www.jiaokey.com/tag/魔法学徒的神奇花园  植物灵感与仿生.html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