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张洪，魏秀红主编；史铁英，由天辉，孙晓晖，孙亚丽，陶巍巍副主编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张洪，魏秀红主编；史铁英，由天辉，孙晓晖，孙亚丽，陶巍巍副主编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本书出售、求购地址：https://www.jiaokey.com/book/detail/14645231.html</w:t>
      </w:r>
    </w:p>
    <w:p>
      <w:r>
        <w:t>更多相关图书推荐：https://www.jiaokey.com</w:t>
      </w:r>
    </w:p>
    <w:p>
      <w:r>
        <w:t>张洪，魏秀红主编；史铁英，由天辉，孙晓晖，孙亚丽，陶巍巍副主编 其他作品：https://www.jiaokey.com/tag/张洪，魏秀红主编；史铁英，由天辉，孙晓晖，孙亚丽，陶巍巍副主编.html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