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</w:t>
      </w:r>
    </w:p>
    <w:p>
      <w:r>
        <w:rPr>
          <w:rFonts w:ascii="宋体" w:hAnsi="宋体" w:eastAsia="宋体"/>
          <w:sz w:val="24"/>
        </w:rPr>
        <w:t>于普林主编；郑松柏，张存泰，董碧蓉，陈琼等副主编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于普林主编；郑松柏，张存泰，董碧蓉，陈琼等副主编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本书出售、求购地址：https://www.jiaokey.com/book/detail/14645050.html</w:t>
      </w:r>
    </w:p>
    <w:p>
      <w:r>
        <w:t>更多相关图书推荐：https://www.jiaokey.com</w:t>
      </w:r>
    </w:p>
    <w:p>
      <w:r>
        <w:t>于普林主编；郑松柏，张存泰，董碧蓉，陈琼等副主编 其他作品：https://www.jiaokey.com/tag/于普林主编；郑松柏，张存泰，董碧蓉，陈琼等副主编.html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