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美国国家体能协会速度训练指南  修订版</w:t>
      </w:r>
    </w:p>
    <w:p>
      <w:r>
        <w:rPr>
          <w:rFonts w:ascii="宋体" w:hAnsi="宋体" w:eastAsia="宋体"/>
          <w:sz w:val="24"/>
        </w:rPr>
        <w:t>（美）美国国家体能协会（NationalStrengthandConditioningAssociation）主编；（英）伊恩·杰弗里斯（lanJeffreys）编；沈兆哲译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美国国家体能协会速度训练指南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（美）美国国家体能协会（NationalStrengthandConditioningAssociation）主编；（英）伊恩·杰弗里斯（lanJeffreys）编；沈兆哲译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本书出售、求购地址：https://www.jiaokey.com/book/detail/14644876.html</w:t>
      </w:r>
    </w:p>
    <w:p>
      <w:r>
        <w:t>更多相关图书推荐：https://www.jiaokey.com</w:t>
      </w:r>
    </w:p>
    <w:p>
      <w:r>
        <w:t>（美）美国国家体能协会（NationalStrengthandConditioningAssociation）主编；（英）伊恩·杰弗里斯（lanJeffreys）编；沈兆哲译 其他作品：https://www.jiaokey.com/tag/（美）美国国家体能协会（NationalStrengthandConditioningAssociation）主编；（英）伊恩·杰弗里斯（lanJeffreys）编；沈兆哲译.html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关键词搜索：https://www.jiaokey.com/tag/美国国家体能协会速度训练指南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