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书名：虹口区社区教育系列丛书  工笔画基础知识与技法</w:t>
      </w:r>
    </w:p>
    <w:p>
      <w:r>
        <w:t>作者：上海市虹口区学习型社会建设服务指导中心，上海市虹口区社区学院丛书主编；张银玲本册主编</w:t>
      </w:r>
    </w:p>
    <w:p>
      <w:r>
        <w:t>出版社：格致出版社；上海人民出版社</w:t>
      </w:r>
    </w:p>
    <w:p>
      <w:r>
        <w:t>出版日期：2019.05</w:t>
      </w:r>
    </w:p>
    <w:p>
      <w:r>
        <w:t>总页数：92</w:t>
      </w:r>
    </w:p>
    <w:p>
      <w:r>
        <w:t>更多请访问教客网: www.jiaokey.com</w:t>
      </w:r>
    </w:p>
    <w:p>
      <w:r>
        <w:t>虹口区社区教育系列丛书  工笔画基础知识与技法 评论地址：https://www.jiaokey.com/book/detail/14644810.html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