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Revit2019参数化从入门到精通</w:t>
      </w:r>
    </w:p>
    <w:p>
      <w:r>
        <w:rPr>
          <w:rFonts w:ascii="宋体" w:hAnsi="宋体" w:eastAsia="宋体"/>
          <w:sz w:val="24"/>
        </w:rPr>
        <w:t>杨新新，耿旭光，王金城主编；侯佳伟，夏红艳，赵一中副主编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Revit2019参数化从入门到精通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杨新新，耿旭光，王金城主编；侯佳伟，夏红艳，赵一中副主编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本书出售、求购地址：https://www.jiaokey.com/book/detail/14642954.html</w:t>
      </w:r>
    </w:p>
    <w:p>
      <w:r>
        <w:t>更多相关图书推荐：https://www.jiaokey.com</w:t>
      </w:r>
    </w:p>
    <w:p>
      <w:r>
        <w:t>杨新新，耿旭光，王金城主编；侯佳伟，夏红艳，赵一中副主编 其他作品：https://www.jiaokey.com/tag/杨新新，耿旭光，王金城主编；侯佳伟，夏红艳，赵一中副主编.html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关键词搜索：https://www.jiaokey.com/tag/Revit2019参数化从入门到精通.html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