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AOSPINE大师丛书  儿童脊柱畸形</w:t>
      </w:r>
    </w:p>
    <w:p>
      <w:r>
        <w:rPr>
          <w:rFonts w:ascii="宋体" w:hAnsi="宋体" w:eastAsia="宋体"/>
          <w:sz w:val="24"/>
        </w:rPr>
        <w:t>崔丽君责任编辑；朱泽章，刘臻译；（美国）西格德·H.波尔文，荷马里纳斯·德克勒弗，巴西路易斯·罗伯托·维埃勒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AOSPINE大师丛书  儿童脊柱畸形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崔丽君责任编辑；朱泽章，刘臻译；（美国）西格德·H.波尔文，荷马里纳斯·德克勒弗，巴西路易斯·罗伯托·维埃勒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本书出售、求购地址：https://www.jiaokey.com/book/detail/14642350.html</w:t>
      </w:r>
    </w:p>
    <w:p>
      <w:r>
        <w:t>更多相关图书推荐：https://www.jiaokey.com</w:t>
      </w:r>
    </w:p>
    <w:p>
      <w:r>
        <w:t>崔丽君责任编辑；朱泽章，刘臻译；（美国）西格德·H.波尔文，荷马里纳斯·德克勒弗，巴西路易斯·罗伯托·维埃勒 其他作品：https://www.jiaokey.com/tag/崔丽君责任编辑；朱泽章，刘臻译；（美国）西格德·H.波尔文，荷马里纳斯·德克勒弗，巴西路易斯·罗伯托·维埃勒.html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关键词搜索：https://www.jiaokey.com/tag/AOSPINE大师丛书  儿童脊柱畸形.html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