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党小组长工作最新培训教程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党小组长工作最新培训教程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本书出售、求购地址：https://www.jiaokey.com/book/detail/14640148.html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关键词搜索：https://www.jiaokey.com/tag/党小组长工作最新培训教程.html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