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文案创作完全手册  文案大师教你一步步写出销售力  第3版</w:t>
      </w:r>
    </w:p>
    <w:p>
      <w:r>
        <w:rPr>
          <w:rFonts w:ascii="宋体" w:hAnsi="宋体" w:eastAsia="宋体"/>
          <w:sz w:val="24"/>
        </w:rPr>
        <w:t>（美）罗伯特·布莱（Robert W.Bly）著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文案创作完全手册  文案大师教你一步步写出销售力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（美）罗伯特·布莱（Robert W.Bly）著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本书出售、求购地址：https://www.jiaokey.com/book/detail/14640136.html</w:t>
      </w:r>
    </w:p>
    <w:p>
      <w:r>
        <w:t>更多相关图书推荐：https://www.jiaokey.com</w:t>
      </w:r>
    </w:p>
    <w:p>
      <w:r>
        <w:t>（美）罗伯特·布莱（Robert W.Bly）著 其他作品：https://www.jiaokey.com/tag/（美）罗伯特·布莱（Robert W.Bly）著.html</w:t>
      </w:r>
    </w:p>
    <w:p>
      <w:r>
        <w:t>关键词搜索：https://www.jiaokey.com/tag/文案创作完全手册  文案大师教你一步步写出销售力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