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书名：铁骨铮铮丹心映日  朱汉膺同志诞辰110周年纪念文集</w:t>
      </w:r>
    </w:p>
    <w:p>
      <w:r>
        <w:t>作者：中共泉港区为党史研究室中共惠安县委党史研究室泉州</w:t>
      </w:r>
    </w:p>
    <w:p>
      <w:r>
        <w:t>出版社：厦门：厦门大学出版社</w:t>
      </w:r>
    </w:p>
    <w:p>
      <w:r>
        <w:t>出版日期：2018.01</w:t>
      </w:r>
    </w:p>
    <w:p>
      <w:r>
        <w:t>总页数：465</w:t>
      </w:r>
    </w:p>
    <w:p>
      <w:r>
        <w:t>更多请访问教客网: www.jiaokey.com</w:t>
      </w:r>
    </w:p>
    <w:p>
      <w:r>
        <w:t>铁骨铮铮丹心映日  朱汉膺同志诞辰110周年纪念文集 评论地址：https://www.jiaokey.com/book/detail/14639999.html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