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书名：气冲霄汉  童祥苓传</w:t>
      </w:r>
    </w:p>
    <w:p>
      <w:r>
        <w:t>作者：张帆，单跃进，唐燕能主编；唐燕能著</w:t>
      </w:r>
    </w:p>
    <w:p>
      <w:r>
        <w:t>出版社：上海:上海人民出版社,2019.06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气冲霄汉  童祥苓传 评论地址：https://www.jiaokey.com/book/detail/14639151.html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