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福田区学习贯彻落实党的十九大精神  重大课题调研成果汇编</w:t>
      </w:r>
    </w:p>
    <w:p>
      <w:r>
        <w:rPr>
          <w:rFonts w:ascii="宋体" w:hAnsi="宋体" w:eastAsia="宋体"/>
          <w:sz w:val="24"/>
        </w:rPr>
        <w:t>福田区委政府办公室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福田区学习贯彻落实党的十九大精神  重大课题调研成果汇编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福田区委政府办公室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福田区委政府办公室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本书出售、求购地址：https://www.jiaokey.com/book/detail/14638643.html</w:t>
      </w:r>
    </w:p>
    <w:p>
      <w:r>
        <w:t>更多相关图书推荐：https://www.jiaokey.com</w:t>
      </w:r>
    </w:p>
    <w:p>
      <w:r>
        <w:t>福田区委政府办公室 其他作品：https://www.jiaokey.com/tag/福田区委政府办公室.html</w:t>
      </w:r>
    </w:p>
    <w:p>
      <w:r>
        <w:t>福田区委政府办公室 出版图书：https://www.jiaokey.com/tag/福田区委政府办公室.html</w:t>
      </w:r>
    </w:p>
    <w:p>
      <w:r>
        <w:t>关键词搜索：https://www.jiaokey.com/tag/福田区学习贯彻落实党的十九大精神  重大课题调研成果汇编.html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